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B" w:rsidRDefault="009D17FB" w:rsidP="009D17FB">
      <w:r>
        <w:t>Indice</w:t>
      </w:r>
      <w:bookmarkStart w:id="0" w:name="_GoBack"/>
      <w:bookmarkEnd w:id="0"/>
      <w:r>
        <w:t xml:space="preserve"> Psicologia cognitivo comportamentale</w:t>
      </w:r>
      <w:r>
        <w:t xml:space="preserve"> </w:t>
      </w:r>
    </w:p>
    <w:p w:rsidR="009D17FB" w:rsidRDefault="009D17FB" w:rsidP="009D17FB">
      <w:r>
        <w:t xml:space="preserve">Autori </w:t>
      </w:r>
    </w:p>
    <w:p w:rsidR="009D17FB" w:rsidRDefault="009D17FB" w:rsidP="009D17FB">
      <w:r>
        <w:t xml:space="preserve"> Prefazione </w:t>
      </w:r>
    </w:p>
    <w:p w:rsidR="009D17FB" w:rsidRDefault="009D17FB" w:rsidP="009D17FB">
      <w:r>
        <w:t xml:space="preserve"> Ringraziamenti </w:t>
      </w:r>
    </w:p>
    <w:p w:rsidR="009D17FB" w:rsidRDefault="009D17FB" w:rsidP="009D17FB">
      <w:r>
        <w:t xml:space="preserve"> Introduzione all’edizione italiana </w:t>
      </w:r>
    </w:p>
    <w:p w:rsidR="009D17FB" w:rsidRDefault="009D17FB" w:rsidP="009D17FB">
      <w:r>
        <w:t xml:space="preserve"> Parte prima - Questioni concettuali</w:t>
      </w:r>
    </w:p>
    <w:p w:rsidR="009D17FB" w:rsidRDefault="009D17FB" w:rsidP="009D17FB">
      <w:r>
        <w:t xml:space="preserve"> 1) Fondamenti storici e filosofici delle terapie cognitivo-comportamentali </w:t>
      </w:r>
    </w:p>
    <w:p w:rsidR="009D17FB" w:rsidRDefault="009D17FB" w:rsidP="009D17FB">
      <w:r>
        <w:t xml:space="preserve"> 2) </w:t>
      </w:r>
      <w:proofErr w:type="spellStart"/>
      <w:r>
        <w:t>Assessment</w:t>
      </w:r>
      <w:proofErr w:type="spellEnd"/>
      <w:r>
        <w:t xml:space="preserve"> cognitivo: problematiche e metodi </w:t>
      </w:r>
    </w:p>
    <w:p w:rsidR="009D17FB" w:rsidRDefault="009D17FB" w:rsidP="009D17FB">
      <w:r>
        <w:t xml:space="preserve"> 3) Formulazione cognitivo-comportamentale del caso clinico </w:t>
      </w:r>
    </w:p>
    <w:p w:rsidR="009D17FB" w:rsidRDefault="009D17FB" w:rsidP="009D17FB">
      <w:r>
        <w:t xml:space="preserve"> 4) Cognizione e scienza clinica: dalla rivoluzione all’evoluzione </w:t>
      </w:r>
    </w:p>
    <w:p w:rsidR="009D17FB" w:rsidRDefault="009D17FB" w:rsidP="009D17FB">
      <w:r>
        <w:t xml:space="preserve"> 5) Terapia cognitivo-comportamentale e integrazione psicoterapeutica </w:t>
      </w:r>
    </w:p>
    <w:p w:rsidR="009D17FB" w:rsidRDefault="009D17FB" w:rsidP="009D17FB">
      <w:r>
        <w:t xml:space="preserve"> Parte seconda - Le terapie</w:t>
      </w:r>
    </w:p>
    <w:p w:rsidR="009D17FB" w:rsidRDefault="009D17FB" w:rsidP="009D17FB">
      <w:r>
        <w:t xml:space="preserve"> 6) Terapie di “self-management” </w:t>
      </w:r>
    </w:p>
    <w:p w:rsidR="009D17FB" w:rsidRDefault="009D17FB" w:rsidP="009D17FB">
      <w:r>
        <w:t xml:space="preserve">7) Terapie di </w:t>
      </w:r>
      <w:proofErr w:type="spellStart"/>
      <w:r>
        <w:t>problem-solving</w:t>
      </w:r>
      <w:proofErr w:type="spellEnd"/>
      <w:r>
        <w:t xml:space="preserve"> </w:t>
      </w:r>
    </w:p>
    <w:p w:rsidR="009D17FB" w:rsidRDefault="009D17FB" w:rsidP="009D17FB">
      <w:r>
        <w:t xml:space="preserve"> 8) Terapia cognitivo-comportamentale nei giovani </w:t>
      </w:r>
    </w:p>
    <w:p w:rsidR="009D17FB" w:rsidRDefault="009D17FB" w:rsidP="009D17FB">
      <w:r>
        <w:t xml:space="preserve"> 9) Terapia comportamentale razionale emotiva </w:t>
      </w:r>
    </w:p>
    <w:p w:rsidR="009D17FB" w:rsidRDefault="009D17FB" w:rsidP="009D17FB">
      <w:r>
        <w:t xml:space="preserve"> 10) Terapia cognitiva </w:t>
      </w:r>
    </w:p>
    <w:p w:rsidR="009D17FB" w:rsidRDefault="009D17FB" w:rsidP="009D17FB">
      <w:r>
        <w:t xml:space="preserve"> 11) Il costruttivismo in psicoterapia </w:t>
      </w:r>
    </w:p>
    <w:p w:rsidR="009D17FB" w:rsidRDefault="009D17FB" w:rsidP="009D17FB">
      <w:r>
        <w:t xml:space="preserve"> Indice analitico</w:t>
      </w:r>
    </w:p>
    <w:p w:rsidR="009D17FB" w:rsidRDefault="009D17FB" w:rsidP="009D17FB">
      <w:r>
        <w:t>Il curatore dell'edizione italiana:</w:t>
      </w:r>
    </w:p>
    <w:p w:rsidR="009E1020" w:rsidRDefault="009D17FB" w:rsidP="009D17FB">
      <w:r>
        <w:t>Dott. Francesco Vincelli, Psicologo, psicoterapeuta, Professore a contratto di Metodi e Tecniche dei Test Psicologici, Facoltà di Psicologia, Università Cattolica del Sacro Cuore, Milano</w:t>
      </w:r>
    </w:p>
    <w:sectPr w:rsidR="009E1020" w:rsidSect="009D17FB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17FB"/>
    <w:rsid w:val="009D17FB"/>
    <w:rsid w:val="009E1020"/>
    <w:rsid w:val="00D83A47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Psicologo ind. Applicativo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Aulicino</dc:creator>
  <cp:lastModifiedBy>Vincenzo Aulicino</cp:lastModifiedBy>
  <cp:revision>1</cp:revision>
  <dcterms:created xsi:type="dcterms:W3CDTF">2013-05-02T09:00:00Z</dcterms:created>
  <dcterms:modified xsi:type="dcterms:W3CDTF">2013-05-02T09:04:00Z</dcterms:modified>
</cp:coreProperties>
</file>